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C7" w:rsidRPr="00A352C7" w:rsidRDefault="00F05979" w:rsidP="00A352C7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Ako sa nezadlžovať</w:t>
      </w:r>
    </w:p>
    <w:tbl>
      <w:tblPr>
        <w:tblStyle w:val="Tabukasylabusormovanm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A352C7" w:rsidRPr="00A352C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A352C7" w:rsidRPr="00A352C7" w:rsidRDefault="00A352C7" w:rsidP="00706A55">
            <w:pPr>
              <w:rPr>
                <w:rFonts w:eastAsia="Trebuchet MS" w:cs="Times New Roman"/>
              </w:rPr>
            </w:pPr>
          </w:p>
        </w:tc>
        <w:tc>
          <w:tcPr>
            <w:tcW w:w="587" w:type="pct"/>
          </w:tcPr>
          <w:p w:rsidR="00A352C7" w:rsidRPr="00A352C7" w:rsidRDefault="00A352C7" w:rsidP="00A3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A352C7" w:rsidRPr="00A352C7" w:rsidRDefault="00A352C7" w:rsidP="00A3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A352C7" w:rsidRPr="00A352C7" w:rsidRDefault="00A352C7" w:rsidP="00A352C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 w:rsidRPr="00A352C7">
              <w:rPr>
                <w:rFonts w:eastAsia="Trebuchet MS" w:cs="Times New Roman"/>
              </w:rPr>
              <w:t xml:space="preserve">1. </w:t>
            </w:r>
            <w:proofErr w:type="spellStart"/>
            <w:r w:rsidRPr="00A352C7">
              <w:rPr>
                <w:rFonts w:eastAsia="Trebuchet MS" w:cs="Times New Roman"/>
              </w:rPr>
              <w:t>ročník</w:t>
            </w:r>
            <w:proofErr w:type="spellEnd"/>
          </w:p>
        </w:tc>
      </w:tr>
    </w:tbl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Lektori</w:t>
      </w: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  <w:r w:rsidRPr="00A352C7"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  <w:t xml:space="preserve">Ing. </w:t>
      </w:r>
      <w:r w:rsidR="00F05979"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  <w:t>Slovák Branislav</w:t>
      </w:r>
    </w:p>
    <w:p w:rsidR="00A352C7" w:rsidRPr="00A352C7" w:rsidRDefault="00A352C7" w:rsidP="00A352C7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352C7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A352C7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:rsidR="00A352C7" w:rsidRPr="00A352C7" w:rsidRDefault="00EA0506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Finančná gramotnosť</w:t>
      </w: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3868" w:type="pct"/>
        <w:tblLook w:val="04A0" w:firstRow="1" w:lastRow="0" w:firstColumn="1" w:lastColumn="0" w:noHBand="0" w:noVBand="1"/>
        <w:tblDescription w:val="Exam schedule"/>
      </w:tblPr>
      <w:tblGrid>
        <w:gridCol w:w="7018"/>
      </w:tblGrid>
      <w:tr w:rsidR="00A352C7" w:rsidRPr="00A352C7" w:rsidTr="000F4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352C7" w:rsidRPr="00A352C7" w:rsidRDefault="00A352C7" w:rsidP="00A352C7">
            <w:pPr>
              <w:rPr>
                <w:rFonts w:eastAsia="Trebuchet MS" w:cs="Times New Roman"/>
              </w:rPr>
            </w:pPr>
            <w:proofErr w:type="spellStart"/>
            <w:r w:rsidRPr="00A352C7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Stav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príčiny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zadlžovania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sa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situácia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v SR</w:t>
            </w:r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Ako vzniká dlh – a ako sa nezadlžovať</w:t>
            </w:r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Exekúcie po novele zákona (platnej od 1.4.2017)</w:t>
            </w:r>
          </w:p>
        </w:tc>
      </w:tr>
      <w:tr w:rsidR="000F4B2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0F4B2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Finančná gramotnosť na Slovensku a vo svete</w:t>
            </w:r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Finančné prostredie – kedy začína a ako sa v ňom pohybovať</w:t>
            </w:r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Mať svoje financie pod kontrolou – príjmy, výdaje</w:t>
            </w:r>
          </w:p>
        </w:tc>
      </w:tr>
      <w:tr w:rsidR="00A352C7" w:rsidRPr="00A352C7" w:rsidTr="000F4B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Finančné ciele, Tvorba finančnej rezervy</w:t>
            </w:r>
          </w:p>
        </w:tc>
      </w:tr>
    </w:tbl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"/>
        <w:tblW w:w="3292" w:type="pct"/>
        <w:tblLook w:val="04A0" w:firstRow="1" w:lastRow="0" w:firstColumn="1" w:lastColumn="0" w:noHBand="0" w:noVBand="1"/>
        <w:tblDescription w:val="Exam schedule"/>
      </w:tblPr>
      <w:tblGrid>
        <w:gridCol w:w="6258"/>
      </w:tblGrid>
      <w:tr w:rsidR="00A352C7" w:rsidRPr="00A352C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352C7" w:rsidRPr="00A352C7" w:rsidRDefault="00A352C7" w:rsidP="00A352C7">
            <w:pPr>
              <w:rPr>
                <w:rFonts w:eastAsia="Trebuchet MS" w:cs="Times New Roman"/>
              </w:rPr>
            </w:pPr>
            <w:proofErr w:type="spellStart"/>
            <w:r w:rsidRPr="00A352C7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Daňová sústava – kategorizácia daní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Výplatná páska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Hospodárenie v manželskom či partnerskom vzťahu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Analýza osobných financií – zostav. detailného rodinného rozpočtu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Ako efektívne nakupovať tovar a služby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Peniaze – všetko o peniazoch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F0597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Banky a bankové produkty všeobecne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A6C4E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Zhrnutie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ukončenie</w:t>
            </w:r>
            <w:proofErr w:type="spellEnd"/>
            <w:r w:rsidR="00A352C7"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</w:p>
        </w:tc>
      </w:tr>
    </w:tbl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Default="00A352C7">
      <w:r>
        <w:br w:type="page"/>
      </w:r>
    </w:p>
    <w:p w:rsidR="00A352C7" w:rsidRPr="00A352C7" w:rsidRDefault="00F05979" w:rsidP="00A352C7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 w:rsidRPr="00F05979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Ako sa nezadlžovať</w:t>
      </w:r>
    </w:p>
    <w:tbl>
      <w:tblPr>
        <w:tblStyle w:val="Tabukasylabusormovanm1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A352C7" w:rsidRPr="00A352C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A352C7" w:rsidRPr="00A352C7" w:rsidRDefault="00A352C7" w:rsidP="00A352C7">
            <w:pPr>
              <w:rPr>
                <w:rFonts w:eastAsia="Trebuchet MS" w:cs="Times New Roman"/>
              </w:rPr>
            </w:pPr>
            <w:bookmarkStart w:id="0" w:name="_GoBack"/>
            <w:bookmarkEnd w:id="0"/>
          </w:p>
        </w:tc>
        <w:tc>
          <w:tcPr>
            <w:tcW w:w="587" w:type="pct"/>
          </w:tcPr>
          <w:p w:rsidR="00A352C7" w:rsidRPr="00A352C7" w:rsidRDefault="00A352C7" w:rsidP="00A3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A352C7" w:rsidRPr="00A352C7" w:rsidRDefault="00A352C7" w:rsidP="00A3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A352C7" w:rsidRPr="00A352C7" w:rsidRDefault="00A352C7" w:rsidP="00A352C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 w:rsidRPr="00A352C7">
              <w:rPr>
                <w:rFonts w:eastAsia="Trebuchet MS" w:cs="Times New Roman"/>
              </w:rPr>
              <w:t xml:space="preserve">2. </w:t>
            </w:r>
            <w:proofErr w:type="spellStart"/>
            <w:r w:rsidRPr="00A352C7">
              <w:rPr>
                <w:rFonts w:eastAsia="Trebuchet MS" w:cs="Times New Roman"/>
              </w:rPr>
              <w:t>ročník</w:t>
            </w:r>
            <w:proofErr w:type="spellEnd"/>
          </w:p>
        </w:tc>
      </w:tr>
    </w:tbl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Lektori</w:t>
      </w: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  <w:r w:rsidRPr="00A352C7"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  <w:t xml:space="preserve">Ing. </w:t>
      </w:r>
      <w:r w:rsidR="00F05979"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  <w:t>Slová Branislav</w:t>
      </w:r>
    </w:p>
    <w:p w:rsidR="00A352C7" w:rsidRPr="00A352C7" w:rsidRDefault="00A352C7" w:rsidP="00A352C7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A352C7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A352C7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:rsidR="00A352C7" w:rsidRPr="00A352C7" w:rsidRDefault="00EA0506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Finančná gramotnosť</w:t>
      </w: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1"/>
        <w:tblW w:w="3337" w:type="pct"/>
        <w:tblLook w:val="04A0" w:firstRow="1" w:lastRow="0" w:firstColumn="1" w:lastColumn="0" w:noHBand="0" w:noVBand="1"/>
        <w:tblDescription w:val="Exam schedule"/>
      </w:tblPr>
      <w:tblGrid>
        <w:gridCol w:w="6055"/>
      </w:tblGrid>
      <w:tr w:rsidR="00A352C7" w:rsidRPr="00A352C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352C7" w:rsidRPr="00A352C7" w:rsidRDefault="00A352C7" w:rsidP="00A352C7">
            <w:pPr>
              <w:rPr>
                <w:rFonts w:eastAsia="Trebuchet MS" w:cs="Times New Roman"/>
              </w:rPr>
            </w:pPr>
            <w:proofErr w:type="spellStart"/>
            <w:r w:rsidRPr="00A352C7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Ako postupovať  pri zakladaní  BU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Bankomatové karty - debetné a kreditné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Typy úverov všeobecne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Spotrebný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úver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z 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banky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či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nebankovky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rozdiely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F05979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Hypotekárny úver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06A55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Sporenie na dôchodok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06A55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Zhodnocovanie financií prostredníctvom fondov</w:t>
            </w:r>
          </w:p>
        </w:tc>
      </w:tr>
    </w:tbl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P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A352C7" w:rsidRPr="00A352C7" w:rsidRDefault="00A352C7" w:rsidP="00A352C7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A352C7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1"/>
        <w:tblW w:w="3519" w:type="pct"/>
        <w:tblLook w:val="04A0" w:firstRow="1" w:lastRow="0" w:firstColumn="1" w:lastColumn="0" w:noHBand="0" w:noVBand="1"/>
        <w:tblDescription w:val="Exam schedule"/>
      </w:tblPr>
      <w:tblGrid>
        <w:gridCol w:w="6385"/>
      </w:tblGrid>
      <w:tr w:rsidR="00A352C7" w:rsidRPr="00A352C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352C7" w:rsidRPr="00A352C7" w:rsidRDefault="00A352C7" w:rsidP="00A352C7">
            <w:pPr>
              <w:rPr>
                <w:rFonts w:eastAsia="Trebuchet MS" w:cs="Times New Roman"/>
              </w:rPr>
            </w:pPr>
            <w:proofErr w:type="spellStart"/>
            <w:r w:rsidRPr="00A352C7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06A55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Zhodnocovanie financií cez stavebné sporenie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06A55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Poistenie a poistné produkty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06A55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Osobný bankrot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06A55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Informačné technológie v praxi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06A55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Používanie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PC, 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tabletu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smartfónu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v 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praxi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- 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praktické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cvičenia</w:t>
            </w:r>
            <w:proofErr w:type="spellEnd"/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06A55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Používanie PC, tabletu, 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smartfónu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 v praxi - praktické cvičenia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06A55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Používanie PC, tabletu, </w:t>
            </w:r>
            <w:proofErr w:type="spellStart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smartfónu</w:t>
            </w:r>
            <w:proofErr w:type="spellEnd"/>
            <w:r w:rsidRPr="00706A55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 v praxi - praktické cvičenia</w:t>
            </w:r>
          </w:p>
        </w:tc>
      </w:tr>
      <w:tr w:rsidR="00A352C7" w:rsidRPr="00A352C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A352C7" w:rsidRPr="00A352C7" w:rsidRDefault="007A6C4E" w:rsidP="00A352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Zhrnutie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ukončenie</w:t>
            </w:r>
            <w:proofErr w:type="spellEnd"/>
            <w:r w:rsidR="00A352C7" w:rsidRPr="00A352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</w:p>
        </w:tc>
      </w:tr>
    </w:tbl>
    <w:p w:rsidR="00A352C7" w:rsidRDefault="00A352C7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33133F" w:rsidRDefault="0033133F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33133F" w:rsidRDefault="0033133F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33133F" w:rsidRDefault="0033133F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33133F" w:rsidRPr="00A352C7" w:rsidRDefault="0033133F" w:rsidP="00A352C7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sectPr w:rsidR="0033133F" w:rsidRPr="00A3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C7"/>
    <w:rsid w:val="000F4B27"/>
    <w:rsid w:val="001223B7"/>
    <w:rsid w:val="0033133F"/>
    <w:rsid w:val="00706A55"/>
    <w:rsid w:val="007A6C4E"/>
    <w:rsid w:val="00833CE5"/>
    <w:rsid w:val="00A352C7"/>
    <w:rsid w:val="00C66E5F"/>
    <w:rsid w:val="00CD5FD4"/>
    <w:rsid w:val="00EA0506"/>
    <w:rsid w:val="00F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EB63-4F9C-4184-A98E-A1E78C46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">
    <w:name w:val="Tabuľka sylabu – s orámovaním"/>
    <w:basedOn w:val="Normlnatabuka"/>
    <w:uiPriority w:val="99"/>
    <w:rsid w:val="00A352C7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1">
    <w:name w:val="Tabuľka sylabu – s orámovaním1"/>
    <w:basedOn w:val="Normlnatabuka"/>
    <w:uiPriority w:val="99"/>
    <w:rsid w:val="00A352C7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8</cp:revision>
  <dcterms:created xsi:type="dcterms:W3CDTF">2016-05-05T08:18:00Z</dcterms:created>
  <dcterms:modified xsi:type="dcterms:W3CDTF">2017-05-17T10:41:00Z</dcterms:modified>
</cp:coreProperties>
</file>